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F5699E" w14:textId="7E111990" w:rsidR="00351CCC" w:rsidRPr="00D15E91" w:rsidRDefault="00532433" w:rsidP="00CC7BB0">
      <w:pPr>
        <w:rPr>
          <w:b/>
        </w:rPr>
      </w:pPr>
      <w:r>
        <w:rPr>
          <w:b/>
        </w:rPr>
        <w:t>Opinia członka Zespołu L</w:t>
      </w:r>
      <w:r w:rsidR="00D15E91" w:rsidRPr="00D15E91">
        <w:rPr>
          <w:b/>
        </w:rPr>
        <w:t xml:space="preserve">okalnej </w:t>
      </w:r>
      <w:r w:rsidR="00D15E91">
        <w:rPr>
          <w:b/>
        </w:rPr>
        <w:t>W</w:t>
      </w:r>
      <w:r w:rsidR="00D15E91" w:rsidRPr="00D15E91">
        <w:rPr>
          <w:b/>
        </w:rPr>
        <w:t>spółpracy</w:t>
      </w:r>
      <w:r>
        <w:rPr>
          <w:b/>
        </w:rPr>
        <w:t xml:space="preserve"> </w:t>
      </w:r>
      <w:r w:rsidR="00CC7BB0">
        <w:rPr>
          <w:b/>
        </w:rPr>
        <w:t>do</w:t>
      </w:r>
      <w:r>
        <w:rPr>
          <w:b/>
        </w:rPr>
        <w:t xml:space="preserve"> </w:t>
      </w:r>
      <w:r w:rsidR="00CC7BB0" w:rsidRPr="00CC7BB0">
        <w:rPr>
          <w:b/>
        </w:rPr>
        <w:t>projektu Planu Urządzenia Lasu</w:t>
      </w:r>
      <w:r w:rsidR="00CC7BB0">
        <w:rPr>
          <w:b/>
        </w:rPr>
        <w:t xml:space="preserve"> </w:t>
      </w:r>
      <w:r w:rsidR="00CC7BB0" w:rsidRPr="00CC7BB0">
        <w:rPr>
          <w:b/>
        </w:rPr>
        <w:t xml:space="preserve">dla Nadleśnictwa </w:t>
      </w:r>
      <w:r w:rsidR="007F0A6F">
        <w:rPr>
          <w:b/>
        </w:rPr>
        <w:t>Chojnów</w:t>
      </w:r>
      <w:r w:rsidR="00CC7BB0" w:rsidRPr="00CC7BB0">
        <w:rPr>
          <w:b/>
        </w:rPr>
        <w:t xml:space="preserve"> na lata 202</w:t>
      </w:r>
      <w:r w:rsidR="007F0A6F">
        <w:rPr>
          <w:b/>
        </w:rPr>
        <w:t>8</w:t>
      </w:r>
      <w:r w:rsidR="00CC7BB0" w:rsidRPr="00CC7BB0">
        <w:rPr>
          <w:b/>
        </w:rPr>
        <w:t>-203</w:t>
      </w:r>
      <w:r w:rsidR="007F0A6F">
        <w:rPr>
          <w:b/>
        </w:rPr>
        <w:t>7</w:t>
      </w:r>
      <w:r w:rsidR="007E1167">
        <w:rPr>
          <w:b/>
        </w:rPr>
        <w:t xml:space="preserve"> </w:t>
      </w:r>
    </w:p>
    <w:p w14:paraId="6BE1A03F" w14:textId="3FCFF908" w:rsidR="00D15E91" w:rsidRDefault="009D7B93">
      <w:pPr>
        <w:rPr>
          <w:b/>
        </w:rPr>
      </w:pPr>
      <w:r>
        <w:rPr>
          <w:b/>
        </w:rPr>
        <w:t>Imię i n</w:t>
      </w:r>
      <w:r w:rsidR="00D15E91" w:rsidRPr="00D15E91">
        <w:rPr>
          <w:b/>
        </w:rPr>
        <w:t>azwisko</w:t>
      </w:r>
      <w:r>
        <w:rPr>
          <w:b/>
        </w:rPr>
        <w:t>:</w:t>
      </w:r>
      <w:r w:rsidR="00D15E91" w:rsidRPr="00D15E91">
        <w:rPr>
          <w:b/>
        </w:rPr>
        <w:t xml:space="preserve"> </w:t>
      </w:r>
      <w:r w:rsidR="001120B6">
        <w:rPr>
          <w:b/>
        </w:rPr>
        <w:t>Joanna Wiśniewska</w:t>
      </w:r>
    </w:p>
    <w:p w14:paraId="3D03197B" w14:textId="19412AD9" w:rsidR="009D7B93" w:rsidRDefault="00E62B38">
      <w:pPr>
        <w:rPr>
          <w:b/>
        </w:rPr>
      </w:pPr>
      <w:r>
        <w:rPr>
          <w:b/>
        </w:rPr>
        <w:t>Gmina Grodzisk Mazowiecki</w:t>
      </w:r>
    </w:p>
    <w:tbl>
      <w:tblPr>
        <w:tblStyle w:val="Tabela-Siatka"/>
        <w:tblpPr w:leftFromText="141" w:rightFromText="141" w:vertAnchor="text" w:horzAnchor="margin" w:tblpY="-45"/>
        <w:tblW w:w="0" w:type="auto"/>
        <w:tblLook w:val="04A0" w:firstRow="1" w:lastRow="0" w:firstColumn="1" w:lastColumn="0" w:noHBand="0" w:noVBand="1"/>
      </w:tblPr>
      <w:tblGrid>
        <w:gridCol w:w="493"/>
        <w:gridCol w:w="1912"/>
        <w:gridCol w:w="1985"/>
        <w:gridCol w:w="10920"/>
      </w:tblGrid>
      <w:tr w:rsidR="003E3E21" w:rsidRPr="00D15E91" w14:paraId="6304A682" w14:textId="77777777" w:rsidTr="002F2903">
        <w:trPr>
          <w:trHeight w:val="702"/>
        </w:trPr>
        <w:tc>
          <w:tcPr>
            <w:tcW w:w="493" w:type="dxa"/>
            <w:vAlign w:val="center"/>
          </w:tcPr>
          <w:p w14:paraId="26E3CAD7" w14:textId="77777777" w:rsidR="003E3E21" w:rsidRPr="00D15E91" w:rsidRDefault="003E3E21" w:rsidP="002F2903">
            <w:pPr>
              <w:jc w:val="center"/>
              <w:rPr>
                <w:b/>
              </w:rPr>
            </w:pPr>
            <w:r w:rsidRPr="00D15E91">
              <w:rPr>
                <w:b/>
              </w:rPr>
              <w:lastRenderedPageBreak/>
              <w:t>Lp.</w:t>
            </w:r>
          </w:p>
        </w:tc>
        <w:tc>
          <w:tcPr>
            <w:tcW w:w="1912" w:type="dxa"/>
            <w:vAlign w:val="center"/>
          </w:tcPr>
          <w:p w14:paraId="0BE95CF2" w14:textId="77777777" w:rsidR="003E3E21" w:rsidRPr="00D15E91" w:rsidRDefault="003E3E21" w:rsidP="002F2903">
            <w:pPr>
              <w:jc w:val="center"/>
              <w:rPr>
                <w:b/>
              </w:rPr>
            </w:pPr>
            <w:r>
              <w:rPr>
                <w:b/>
              </w:rPr>
              <w:t>Opiniowane z</w:t>
            </w:r>
            <w:r w:rsidRPr="00D15E91">
              <w:rPr>
                <w:b/>
              </w:rPr>
              <w:t>agadnieni</w:t>
            </w:r>
            <w:r>
              <w:rPr>
                <w:b/>
              </w:rPr>
              <w:t>e</w:t>
            </w:r>
          </w:p>
        </w:tc>
        <w:tc>
          <w:tcPr>
            <w:tcW w:w="1985" w:type="dxa"/>
            <w:vAlign w:val="center"/>
          </w:tcPr>
          <w:p w14:paraId="129F6FCB" w14:textId="77777777" w:rsidR="003E3E21" w:rsidRPr="00D15E91" w:rsidRDefault="003E3E21" w:rsidP="002F2903">
            <w:pPr>
              <w:jc w:val="center"/>
              <w:rPr>
                <w:b/>
              </w:rPr>
            </w:pPr>
            <w:r>
              <w:rPr>
                <w:b/>
              </w:rPr>
              <w:t>Zgłaszam uwagi do</w:t>
            </w:r>
            <w:r w:rsidRPr="00D15E91">
              <w:rPr>
                <w:b/>
              </w:rPr>
              <w:t xml:space="preserve"> przedstawionych</w:t>
            </w:r>
          </w:p>
          <w:p w14:paraId="09907F9A" w14:textId="77777777" w:rsidR="003E3E21" w:rsidRPr="00D15E91" w:rsidRDefault="003E3E21" w:rsidP="002F2903">
            <w:pPr>
              <w:jc w:val="center"/>
              <w:rPr>
                <w:b/>
              </w:rPr>
            </w:pPr>
            <w:r>
              <w:rPr>
                <w:b/>
              </w:rPr>
              <w:t>m</w:t>
            </w:r>
            <w:r w:rsidRPr="00D15E91">
              <w:rPr>
                <w:b/>
              </w:rPr>
              <w:t>ateriałów</w:t>
            </w:r>
          </w:p>
          <w:p w14:paraId="077BDF4C" w14:textId="77777777" w:rsidR="003E3E21" w:rsidRPr="003E3E21" w:rsidRDefault="003E3E21" w:rsidP="002F2903">
            <w:pPr>
              <w:jc w:val="center"/>
              <w:rPr>
                <w:b/>
                <w:sz w:val="12"/>
                <w:szCs w:val="12"/>
              </w:rPr>
            </w:pPr>
          </w:p>
          <w:p w14:paraId="3632261D" w14:textId="77777777" w:rsidR="003E3E21" w:rsidRPr="00D15E91" w:rsidRDefault="003E3E21" w:rsidP="002F2903">
            <w:pPr>
              <w:jc w:val="center"/>
              <w:rPr>
                <w:b/>
              </w:rPr>
            </w:pPr>
            <w:r w:rsidRPr="00D15E91">
              <w:rPr>
                <w:b/>
              </w:rPr>
              <w:t>TAK/NIE</w:t>
            </w:r>
          </w:p>
        </w:tc>
        <w:tc>
          <w:tcPr>
            <w:tcW w:w="10920" w:type="dxa"/>
            <w:vAlign w:val="center"/>
          </w:tcPr>
          <w:p w14:paraId="67FCA9A2" w14:textId="16009324" w:rsidR="003E3E21" w:rsidRPr="00D15E91" w:rsidRDefault="003E3E21" w:rsidP="001B7031">
            <w:pPr>
              <w:jc w:val="center"/>
              <w:rPr>
                <w:b/>
              </w:rPr>
            </w:pPr>
            <w:r>
              <w:rPr>
                <w:b/>
              </w:rPr>
              <w:t>Opini</w:t>
            </w:r>
            <w:r w:rsidR="001B7031">
              <w:rPr>
                <w:b/>
              </w:rPr>
              <w:t>a</w:t>
            </w:r>
            <w:r>
              <w:rPr>
                <w:b/>
              </w:rPr>
              <w:t>/</w:t>
            </w:r>
            <w:r w:rsidRPr="00D15E91">
              <w:rPr>
                <w:b/>
              </w:rPr>
              <w:t>Uwag</w:t>
            </w:r>
            <w:r w:rsidR="001B7031">
              <w:rPr>
                <w:b/>
              </w:rPr>
              <w:t>a</w:t>
            </w:r>
            <w:r>
              <w:rPr>
                <w:b/>
              </w:rPr>
              <w:t>/Propozycj</w:t>
            </w:r>
            <w:r w:rsidR="001B7031">
              <w:rPr>
                <w:b/>
              </w:rPr>
              <w:t>a i jej ewentualne uzasadnienie</w:t>
            </w:r>
          </w:p>
        </w:tc>
      </w:tr>
      <w:tr w:rsidR="003E3E21" w14:paraId="66C81FD4" w14:textId="77777777" w:rsidTr="002F2903">
        <w:trPr>
          <w:trHeight w:val="1928"/>
        </w:trPr>
        <w:tc>
          <w:tcPr>
            <w:tcW w:w="493" w:type="dxa"/>
          </w:tcPr>
          <w:p w14:paraId="4474B054" w14:textId="77777777" w:rsidR="003E3E21" w:rsidRDefault="003E3E21" w:rsidP="002F2903">
            <w:r>
              <w:t>1.</w:t>
            </w:r>
          </w:p>
        </w:tc>
        <w:tc>
          <w:tcPr>
            <w:tcW w:w="1912" w:type="dxa"/>
          </w:tcPr>
          <w:p w14:paraId="4B9D5DF5" w14:textId="77777777" w:rsidR="003E3E21" w:rsidRDefault="003E3E21" w:rsidP="002F2903">
            <w:r>
              <w:t xml:space="preserve">Założenia do  </w:t>
            </w:r>
            <w:r w:rsidRPr="00946319">
              <w:t>Planu Urządzenia Lasu</w:t>
            </w:r>
          </w:p>
          <w:p w14:paraId="6F2A58DE" w14:textId="77777777" w:rsidR="003E3E21" w:rsidRDefault="003E3E21" w:rsidP="002F2903"/>
          <w:p w14:paraId="46A026D2" w14:textId="77777777" w:rsidR="003E3E21" w:rsidRDefault="003E3E21" w:rsidP="002F2903"/>
          <w:p w14:paraId="08FE2EF8" w14:textId="77777777" w:rsidR="003E3E21" w:rsidRDefault="003E3E21" w:rsidP="002F2903"/>
          <w:p w14:paraId="1A5C8A0E" w14:textId="77777777" w:rsidR="003E3E21" w:rsidRDefault="003E3E21" w:rsidP="002F2903"/>
          <w:p w14:paraId="6B290A22" w14:textId="77777777" w:rsidR="003E3E21" w:rsidRDefault="003E3E21" w:rsidP="002F2903"/>
          <w:p w14:paraId="2076AC65" w14:textId="77777777" w:rsidR="003E3E21" w:rsidRDefault="003E3E21" w:rsidP="002F2903"/>
          <w:p w14:paraId="127D6DD6" w14:textId="77777777" w:rsidR="003E3E21" w:rsidRDefault="003E3E21" w:rsidP="002F2903"/>
          <w:p w14:paraId="70EB5E4A" w14:textId="77777777" w:rsidR="003E3E21" w:rsidRDefault="003E3E21" w:rsidP="002F2903"/>
          <w:p w14:paraId="108D3BE4" w14:textId="77777777" w:rsidR="003E3E21" w:rsidRDefault="003E3E21" w:rsidP="002F2903"/>
          <w:p w14:paraId="153F48D0" w14:textId="77777777" w:rsidR="003E3E21" w:rsidRDefault="003E3E21" w:rsidP="002F2903"/>
        </w:tc>
        <w:tc>
          <w:tcPr>
            <w:tcW w:w="1985" w:type="dxa"/>
          </w:tcPr>
          <w:p w14:paraId="37D902C5" w14:textId="6B51BA4C" w:rsidR="003E3E21" w:rsidRDefault="007420AB" w:rsidP="002F2903">
            <w:r>
              <w:t>TAK</w:t>
            </w:r>
          </w:p>
        </w:tc>
        <w:tc>
          <w:tcPr>
            <w:tcW w:w="10920" w:type="dxa"/>
          </w:tcPr>
          <w:p w14:paraId="1B4C03AE" w14:textId="77777777" w:rsidR="003E3E21" w:rsidRDefault="003E3E21" w:rsidP="002F2903"/>
          <w:p w14:paraId="4E35E1F5" w14:textId="77777777" w:rsidR="003E3E21" w:rsidRDefault="003E3E21" w:rsidP="002F2903"/>
          <w:p w14:paraId="042A533E" w14:textId="61622D2E" w:rsidR="003E3E21" w:rsidRDefault="009D7B93" w:rsidP="002F2903">
            <w:r>
              <w:t xml:space="preserve">Plan Urządzenia Lasu dla </w:t>
            </w:r>
            <w:r>
              <w:rPr>
                <w:rStyle w:val="whitespace-normal"/>
              </w:rPr>
              <w:t>Nadleśnictwo Chojnów</w:t>
            </w:r>
            <w:r>
              <w:t xml:space="preserve"> powinien zakładać prowadzenie racjonalnej gospodarki leśnej zgodnej z zasadami zrównoważonego rozwoju, z jednoczesnym dostosowaniem sposobów zagospodarowania</w:t>
            </w:r>
            <w:r w:rsidR="000C469D">
              <w:t xml:space="preserve"> do zróżnicowanych funkcji lasu, przy zachowaniu wykonalności finansowej zaplanowanych zadań.</w:t>
            </w:r>
            <w:bookmarkStart w:id="0" w:name="_GoBack"/>
            <w:bookmarkEnd w:id="0"/>
          </w:p>
        </w:tc>
      </w:tr>
      <w:tr w:rsidR="003E3E21" w14:paraId="7EF376CF" w14:textId="77777777" w:rsidTr="002F2903">
        <w:trPr>
          <w:trHeight w:val="1928"/>
        </w:trPr>
        <w:tc>
          <w:tcPr>
            <w:tcW w:w="493" w:type="dxa"/>
          </w:tcPr>
          <w:p w14:paraId="2679EB99" w14:textId="77777777" w:rsidR="003E3E21" w:rsidRDefault="003E3E21" w:rsidP="002F2903">
            <w:r>
              <w:t>2.</w:t>
            </w:r>
          </w:p>
        </w:tc>
        <w:tc>
          <w:tcPr>
            <w:tcW w:w="1912" w:type="dxa"/>
          </w:tcPr>
          <w:p w14:paraId="2E500F6B" w14:textId="77777777" w:rsidR="003E3E21" w:rsidRDefault="003E3E21" w:rsidP="002F2903">
            <w:r>
              <w:t xml:space="preserve">Lasy </w:t>
            </w:r>
            <w:r w:rsidRPr="00D15E91">
              <w:t>o</w:t>
            </w:r>
            <w:r>
              <w:t> </w:t>
            </w:r>
            <w:r w:rsidRPr="00D15E91">
              <w:t>szczególnym znaczeniu dla lokalnej społeczności</w:t>
            </w:r>
          </w:p>
          <w:p w14:paraId="506C569C" w14:textId="77777777" w:rsidR="003E3E21" w:rsidRDefault="003E3E21" w:rsidP="002F2903"/>
          <w:p w14:paraId="6743773C" w14:textId="77777777" w:rsidR="003E3E21" w:rsidRDefault="003E3E21" w:rsidP="002F2903"/>
          <w:p w14:paraId="22422D76" w14:textId="77777777" w:rsidR="003E3E21" w:rsidRDefault="003E3E21" w:rsidP="002F2903"/>
          <w:p w14:paraId="5FD6DA96" w14:textId="77777777" w:rsidR="003E3E21" w:rsidRDefault="003E3E21" w:rsidP="002F2903"/>
          <w:p w14:paraId="609248DF" w14:textId="77777777" w:rsidR="003E3E21" w:rsidRDefault="003E3E21" w:rsidP="002F2903"/>
          <w:p w14:paraId="67027A69" w14:textId="77777777" w:rsidR="003E3E21" w:rsidRDefault="003E3E21" w:rsidP="002F2903"/>
          <w:p w14:paraId="651F0175" w14:textId="77777777" w:rsidR="003E3E21" w:rsidRDefault="003E3E21" w:rsidP="002F2903"/>
          <w:p w14:paraId="7187D43F" w14:textId="77777777" w:rsidR="003E3E21" w:rsidRDefault="003E3E21" w:rsidP="002F2903"/>
          <w:p w14:paraId="02E66090" w14:textId="77777777" w:rsidR="003E3E21" w:rsidRDefault="003E3E21" w:rsidP="002F2903"/>
          <w:p w14:paraId="5B132889" w14:textId="77777777" w:rsidR="003E3E21" w:rsidRDefault="003E3E21" w:rsidP="002F2903"/>
          <w:p w14:paraId="090700C4" w14:textId="77777777" w:rsidR="003E3E21" w:rsidRDefault="003E3E21" w:rsidP="002F2903"/>
        </w:tc>
        <w:tc>
          <w:tcPr>
            <w:tcW w:w="1985" w:type="dxa"/>
          </w:tcPr>
          <w:p w14:paraId="6CB52662" w14:textId="2EA728AE" w:rsidR="003E3E21" w:rsidRDefault="001120B6" w:rsidP="002F2903">
            <w:r>
              <w:t>TAK</w:t>
            </w:r>
          </w:p>
        </w:tc>
        <w:tc>
          <w:tcPr>
            <w:tcW w:w="10920" w:type="dxa"/>
          </w:tcPr>
          <w:p w14:paraId="7D47AE3D" w14:textId="10CE3FDC" w:rsidR="007E1167" w:rsidRPr="007420AB" w:rsidRDefault="00022CFF" w:rsidP="00022CFF">
            <w:pPr>
              <w:spacing w:line="276" w:lineRule="auto"/>
              <w:jc w:val="both"/>
              <w:rPr>
                <w:b/>
              </w:rPr>
            </w:pPr>
            <w:r w:rsidRPr="007420AB">
              <w:t>Działając w ramach konsultacji społecznych projektu Planu Urządzenia Lasu dla Nadleśnictwo Chojnów</w:t>
            </w:r>
            <w:r w:rsidRPr="007420AB">
              <w:rPr>
                <w:b/>
              </w:rPr>
              <w:t>,</w:t>
            </w:r>
            <w:r w:rsidR="006E78A4">
              <w:rPr>
                <w:b/>
              </w:rPr>
              <w:t xml:space="preserve"> Gmina Grodzisk Mazowiecki  wnioskuje</w:t>
            </w:r>
            <w:r w:rsidRPr="007420AB">
              <w:rPr>
                <w:b/>
              </w:rPr>
              <w:t xml:space="preserve"> </w:t>
            </w:r>
            <w:r w:rsidR="007E1167" w:rsidRPr="007420AB">
              <w:rPr>
                <w:b/>
              </w:rPr>
              <w:t xml:space="preserve"> o rozważenie nadania statusu lasów społecznych  la</w:t>
            </w:r>
            <w:r w:rsidR="00DB11C2" w:rsidRPr="007420AB">
              <w:rPr>
                <w:b/>
              </w:rPr>
              <w:t>som znajdującym się na terenie G</w:t>
            </w:r>
            <w:r w:rsidR="007E1167" w:rsidRPr="007420AB">
              <w:rPr>
                <w:b/>
              </w:rPr>
              <w:t xml:space="preserve">miny Grodzisk Mazowiecki, wskazanym </w:t>
            </w:r>
            <w:r w:rsidR="007420AB">
              <w:rPr>
                <w:b/>
              </w:rPr>
              <w:t>w  załączniku</w:t>
            </w:r>
            <w:r w:rsidR="007E1167" w:rsidRPr="007420AB">
              <w:rPr>
                <w:b/>
              </w:rPr>
              <w:t xml:space="preserve"> graficznym.</w:t>
            </w:r>
          </w:p>
          <w:p w14:paraId="41F45DE2" w14:textId="77777777" w:rsidR="007E1167" w:rsidRPr="007565A2" w:rsidRDefault="007E1167" w:rsidP="007565A2"/>
          <w:p w14:paraId="56C28D61" w14:textId="77777777" w:rsidR="007E1167" w:rsidRPr="009D7B93" w:rsidRDefault="007E1167" w:rsidP="007565A2">
            <w:pPr>
              <w:rPr>
                <w:b/>
              </w:rPr>
            </w:pPr>
            <w:r w:rsidRPr="009D7B93">
              <w:rPr>
                <w:b/>
              </w:rPr>
              <w:t>Uzasadnienie:</w:t>
            </w:r>
          </w:p>
          <w:p w14:paraId="00B699C2" w14:textId="3144183A" w:rsidR="007E1167" w:rsidRPr="007565A2" w:rsidRDefault="007E1167" w:rsidP="007565A2">
            <w:r w:rsidRPr="007565A2">
              <w:t xml:space="preserve">Gmina Grodzisk Mazowiecki </w:t>
            </w:r>
            <w:r w:rsidRPr="00022CFF">
              <w:rPr>
                <w:b/>
              </w:rPr>
              <w:t>pod</w:t>
            </w:r>
            <w:r w:rsidR="009F400D">
              <w:rPr>
                <w:b/>
              </w:rPr>
              <w:t>lega silnym procesom rozwojowym</w:t>
            </w:r>
            <w:r w:rsidRPr="007565A2">
              <w:t xml:space="preserve">. Liczba mieszkańców gminy, w odróżnieniu do ogólnokrajowych statystyk, stale rośnie, a </w:t>
            </w:r>
            <w:r w:rsidRPr="00880711">
              <w:rPr>
                <w:b/>
              </w:rPr>
              <w:t>proces ten zostanie przyspieszony w związku realizacją Centralnego Portu Komunikacyjnego oraz inwestycji towarzyszących</w:t>
            </w:r>
            <w:r w:rsidRPr="007565A2">
              <w:t>. Strategia rozwoju obszaru otoczenia CPK do roku 2044 przewiduje</w:t>
            </w:r>
            <w:r w:rsidR="009F400D">
              <w:t xml:space="preserve"> wzrost liczby mieszkańców Gminy</w:t>
            </w:r>
            <w:r w:rsidRPr="007565A2">
              <w:t xml:space="preserve"> z 55 980 mieszkańców (dane GUS) do 81 115 przyczyni się do zwiększenia zapotrzebowania na tereny zieleni przeznaczone do  rekreacji i wypoczynku. Taką funkcję pełnić będą między innymi  lasy znajdujące się na terenie gminy, które już obecnie są chętnie od</w:t>
            </w:r>
            <w:r w:rsidR="00A86B36" w:rsidRPr="007565A2">
              <w:t>wiedzane przez mieszkańców</w:t>
            </w:r>
            <w:r w:rsidRPr="007565A2">
              <w:t>.</w:t>
            </w:r>
          </w:p>
          <w:p w14:paraId="783560F2" w14:textId="071AAB18" w:rsidR="007E1167" w:rsidRPr="007565A2" w:rsidRDefault="000E0B69" w:rsidP="007565A2">
            <w:r>
              <w:br/>
            </w:r>
            <w:r w:rsidR="007E1167" w:rsidRPr="00022CFF">
              <w:rPr>
                <w:b/>
              </w:rPr>
              <w:t>Niska lesistość gminy Grodzisk Mazowiecki</w:t>
            </w:r>
            <w:r w:rsidR="007E1167" w:rsidRPr="007565A2">
              <w:t xml:space="preserve"> (7% - Dane GUS 2024 r.) oraz prowadzenie intensywnej gospodarki leśnej może jednak znacząco ograniczyć potencjał rekreacyjny tych terenów. Nadanie statutu lasów społecznych umożliwi podwyższenie walorów rekreacyjnych tych lasów oraz przystosowanie ich do pełnionych funkcji społecznych. Wpisuje się też to w obecne trendy rozwojowe. Tereny leśne dają mieszkańcom gminy możliwość wytchnienia. Coraz popularniejsze stają się </w:t>
            </w:r>
            <w:proofErr w:type="spellStart"/>
            <w:r w:rsidR="007E1167" w:rsidRPr="007565A2">
              <w:t>lasoterapie</w:t>
            </w:r>
            <w:proofErr w:type="spellEnd"/>
            <w:r w:rsidR="007E1167" w:rsidRPr="007565A2">
              <w:t xml:space="preserve"> oraz różne inne aktywności pozwalające spędzać czas na terenach leśnych. Z uwagi na powyższe nadanie statutu lasów społecznych lasom Skarbu Państwa na terenie gminy będzie korzystne i przyczyni się do rozwoju gminy Grodzisk Mazowiecki. </w:t>
            </w:r>
          </w:p>
          <w:p w14:paraId="32D509F8" w14:textId="77777777" w:rsidR="007E1167" w:rsidRPr="007565A2" w:rsidRDefault="007E1167" w:rsidP="007565A2"/>
          <w:p w14:paraId="31EC3D3F" w14:textId="2CB6BCF2" w:rsidR="007E1167" w:rsidRPr="007565A2" w:rsidRDefault="007E1167" w:rsidP="007565A2">
            <w:r w:rsidRPr="007565A2">
              <w:lastRenderedPageBreak/>
              <w:t xml:space="preserve">Zgodnie z art. 7 ust. 1 pkt 1 oraz pkt 10 ustawy z dnia 8 marca 1990 r. o samorządzie gminnym, </w:t>
            </w:r>
            <w:r w:rsidRPr="00022CFF">
              <w:rPr>
                <w:b/>
              </w:rPr>
              <w:t>do zadań własnych gminy należy między innymi kształtowanie ładu przestrzennego oraz zaspokajanie zbiorowych potrzeb wspólnoty</w:t>
            </w:r>
            <w:r w:rsidRPr="007565A2">
              <w:t>, w tym w zakresie terenów rekreacyjnych i urządzeń sportowych. Ponadto stosownie do przepisów ustawy z dnia 27 marca 2003 r. o planowaniu i zagospodarowaniu przestrzennym, polityka prz</w:t>
            </w:r>
            <w:r w:rsidR="00E424C6">
              <w:t>estrzenna G</w:t>
            </w:r>
            <w:r w:rsidRPr="007565A2">
              <w:t xml:space="preserve">miny powinna uwzględniać wymagania ładu przestrzennego, walory krajobrazowe, potrzeby ochrony środowiska oraz zdrowia i bezpieczeństwa ludzi. </w:t>
            </w:r>
          </w:p>
          <w:p w14:paraId="4EF65EAC" w14:textId="77777777" w:rsidR="007E1167" w:rsidRPr="007565A2" w:rsidRDefault="007E1167" w:rsidP="007565A2"/>
          <w:p w14:paraId="374180A3" w14:textId="04632A12" w:rsidR="007E1167" w:rsidRPr="007565A2" w:rsidRDefault="007E1167" w:rsidP="007565A2">
            <w:r w:rsidRPr="007565A2">
              <w:t xml:space="preserve">W tym kontekście </w:t>
            </w:r>
            <w:r w:rsidRPr="004A0525">
              <w:rPr>
                <w:b/>
              </w:rPr>
              <w:t>lasy położone na terenie Gminy, stanowiące własność Skarbu Państwa i zarządzane przez Nadleśnictwo Chojnów, pełnią już obecnie kluczow</w:t>
            </w:r>
            <w:r w:rsidR="004A0525">
              <w:rPr>
                <w:b/>
              </w:rPr>
              <w:t xml:space="preserve">ą rolę w strukturze </w:t>
            </w:r>
            <w:proofErr w:type="spellStart"/>
            <w:r w:rsidR="004A0525">
              <w:rPr>
                <w:b/>
              </w:rPr>
              <w:t>funkcjonalno</w:t>
            </w:r>
            <w:proofErr w:type="spellEnd"/>
            <w:r w:rsidR="007420AB">
              <w:rPr>
                <w:b/>
              </w:rPr>
              <w:t xml:space="preserve"> </w:t>
            </w:r>
            <w:r w:rsidRPr="004A0525">
              <w:rPr>
                <w:b/>
              </w:rPr>
              <w:t>– przestrzennej Gminy</w:t>
            </w:r>
            <w:r w:rsidRPr="007565A2">
              <w:t xml:space="preserve">: są one nie tylko elementem systemu przyrodniczego, lecz także podstawowym składnikiem rozwijanego przez Gminę systemu Błękitno-Zielonej Infrastruktury, obejmującego powiązania systemu terenów zieleni, wód powierzchniowych oraz korytarzy ekologicznych. </w:t>
            </w:r>
            <w:r w:rsidR="000E0B69">
              <w:br/>
            </w:r>
          </w:p>
          <w:p w14:paraId="15698B14" w14:textId="5E395F03" w:rsidR="007E1167" w:rsidRPr="007565A2" w:rsidRDefault="007E1167" w:rsidP="007565A2">
            <w:r w:rsidRPr="004A0525">
              <w:rPr>
                <w:b/>
              </w:rPr>
              <w:t>Z punktu widzenia planistycznego i urbanistycznego szczególne znaczenie ma zapewnienie trwałości tych funkcji w warunkach dynamicznych zmian przestrzennych zachodzących w regionie</w:t>
            </w:r>
            <w:r w:rsidR="004A0525">
              <w:rPr>
                <w:b/>
              </w:rPr>
              <w:t>,</w:t>
            </w:r>
            <w:r w:rsidRPr="004A0525">
              <w:rPr>
                <w:b/>
              </w:rPr>
              <w:t xml:space="preserve"> w tym związanych z rozwojem obszaru oddziaływania Centralnego Portu Komunikacyjnego</w:t>
            </w:r>
            <w:r w:rsidRPr="007565A2">
              <w:t>. W obliczu rosnącej presji organizacyjnej oraz wzrostu liczby mieszkańców, dostęp do wysokiej jakości terenów zieleni w tym lasów, staje się jednym z kluczowych czynników warunkujących komfort życia oraz atrakcyjność osiedleńczą Gminy.</w:t>
            </w:r>
          </w:p>
          <w:p w14:paraId="0D0936D7" w14:textId="77777777" w:rsidR="007E1167" w:rsidRPr="007565A2" w:rsidRDefault="007E1167" w:rsidP="007E1167"/>
          <w:p w14:paraId="35898EE7" w14:textId="77777777" w:rsidR="007E1167" w:rsidRPr="007420AB" w:rsidRDefault="007E1167" w:rsidP="007E1167">
            <w:pPr>
              <w:rPr>
                <w:b/>
              </w:rPr>
            </w:pPr>
            <w:r w:rsidRPr="007420AB">
              <w:rPr>
                <w:b/>
              </w:rPr>
              <w:t>Załącznik:</w:t>
            </w:r>
          </w:p>
          <w:p w14:paraId="793C019E" w14:textId="77777777" w:rsidR="007E1167" w:rsidRPr="007565A2" w:rsidRDefault="007E1167" w:rsidP="007565A2">
            <w:r w:rsidRPr="007565A2">
              <w:t>Rysunek: Grunty leśne predysponowane do objęcia kategorią lasów społecznych na terenie gminy Grodzisk Mazowiecki</w:t>
            </w:r>
          </w:p>
          <w:p w14:paraId="7C8E6CDE" w14:textId="77777777" w:rsidR="003E3E21" w:rsidRDefault="003E3E21" w:rsidP="002F2903"/>
        </w:tc>
      </w:tr>
    </w:tbl>
    <w:p w14:paraId="01514C2B" w14:textId="517A26E1" w:rsidR="003E3E21" w:rsidRPr="00D15E91" w:rsidRDefault="007F0A6F" w:rsidP="007F0A6F">
      <w:pPr>
        <w:tabs>
          <w:tab w:val="left" w:pos="13110"/>
        </w:tabs>
        <w:rPr>
          <w:b/>
        </w:rPr>
      </w:pPr>
      <w:r>
        <w:rPr>
          <w:b/>
        </w:rPr>
        <w:lastRenderedPageBreak/>
        <w:tab/>
      </w:r>
    </w:p>
    <w:tbl>
      <w:tblPr>
        <w:tblStyle w:val="Tabela-Siatka"/>
        <w:tblpPr w:leftFromText="141" w:rightFromText="141" w:vertAnchor="text" w:horzAnchor="margin" w:tblpY="-45"/>
        <w:tblW w:w="0" w:type="auto"/>
        <w:tblLook w:val="04A0" w:firstRow="1" w:lastRow="0" w:firstColumn="1" w:lastColumn="0" w:noHBand="0" w:noVBand="1"/>
      </w:tblPr>
      <w:tblGrid>
        <w:gridCol w:w="493"/>
        <w:gridCol w:w="1912"/>
        <w:gridCol w:w="1985"/>
        <w:gridCol w:w="10920"/>
      </w:tblGrid>
      <w:tr w:rsidR="0089780C" w:rsidRPr="00D15E91" w14:paraId="3502E874" w14:textId="77777777" w:rsidTr="00603CAD">
        <w:trPr>
          <w:trHeight w:val="702"/>
        </w:trPr>
        <w:tc>
          <w:tcPr>
            <w:tcW w:w="493" w:type="dxa"/>
            <w:vAlign w:val="center"/>
          </w:tcPr>
          <w:p w14:paraId="49CD8686" w14:textId="77777777" w:rsidR="0089780C" w:rsidRPr="00D15E91" w:rsidRDefault="0089780C" w:rsidP="00603CAD">
            <w:pPr>
              <w:jc w:val="center"/>
              <w:rPr>
                <w:b/>
              </w:rPr>
            </w:pPr>
            <w:r w:rsidRPr="00D15E91">
              <w:rPr>
                <w:b/>
              </w:rPr>
              <w:lastRenderedPageBreak/>
              <w:t>Lp.</w:t>
            </w:r>
          </w:p>
        </w:tc>
        <w:tc>
          <w:tcPr>
            <w:tcW w:w="1912" w:type="dxa"/>
            <w:vAlign w:val="center"/>
          </w:tcPr>
          <w:p w14:paraId="6CAEA369" w14:textId="77777777" w:rsidR="0089780C" w:rsidRPr="00D15E91" w:rsidRDefault="0089780C" w:rsidP="00603CAD">
            <w:pPr>
              <w:jc w:val="center"/>
              <w:rPr>
                <w:b/>
              </w:rPr>
            </w:pPr>
            <w:r>
              <w:rPr>
                <w:b/>
              </w:rPr>
              <w:t xml:space="preserve">Opiniowane </w:t>
            </w:r>
            <w:r w:rsidR="00946319">
              <w:rPr>
                <w:b/>
              </w:rPr>
              <w:t>z</w:t>
            </w:r>
            <w:r w:rsidRPr="00D15E91">
              <w:rPr>
                <w:b/>
              </w:rPr>
              <w:t>agadnieni</w:t>
            </w:r>
            <w:r>
              <w:rPr>
                <w:b/>
              </w:rPr>
              <w:t>e</w:t>
            </w:r>
          </w:p>
        </w:tc>
        <w:tc>
          <w:tcPr>
            <w:tcW w:w="1985" w:type="dxa"/>
            <w:vAlign w:val="center"/>
          </w:tcPr>
          <w:p w14:paraId="02BFE018" w14:textId="77777777" w:rsidR="0089780C" w:rsidRPr="00D15E91" w:rsidRDefault="0089780C" w:rsidP="00603CAD">
            <w:pPr>
              <w:jc w:val="center"/>
              <w:rPr>
                <w:b/>
              </w:rPr>
            </w:pPr>
            <w:r>
              <w:rPr>
                <w:b/>
              </w:rPr>
              <w:t>Zgłaszam uwagi do</w:t>
            </w:r>
            <w:r w:rsidRPr="00D15E91">
              <w:rPr>
                <w:b/>
              </w:rPr>
              <w:t xml:space="preserve"> przedstawionych</w:t>
            </w:r>
          </w:p>
          <w:p w14:paraId="1604B065" w14:textId="77777777" w:rsidR="0089780C" w:rsidRPr="00D15E91" w:rsidRDefault="0089780C" w:rsidP="00603CAD">
            <w:pPr>
              <w:jc w:val="center"/>
              <w:rPr>
                <w:b/>
              </w:rPr>
            </w:pPr>
            <w:r>
              <w:rPr>
                <w:b/>
              </w:rPr>
              <w:t>m</w:t>
            </w:r>
            <w:r w:rsidRPr="00D15E91">
              <w:rPr>
                <w:b/>
              </w:rPr>
              <w:t>ateriałów</w:t>
            </w:r>
          </w:p>
          <w:p w14:paraId="4CEFC498" w14:textId="77777777" w:rsidR="0089780C" w:rsidRPr="003E3E21" w:rsidRDefault="0089780C" w:rsidP="00603CAD">
            <w:pPr>
              <w:jc w:val="center"/>
              <w:rPr>
                <w:b/>
                <w:sz w:val="12"/>
                <w:szCs w:val="12"/>
              </w:rPr>
            </w:pPr>
          </w:p>
          <w:p w14:paraId="2555EB04" w14:textId="77777777" w:rsidR="0089780C" w:rsidRPr="00D15E91" w:rsidRDefault="0089780C" w:rsidP="00603CAD">
            <w:pPr>
              <w:jc w:val="center"/>
              <w:rPr>
                <w:b/>
              </w:rPr>
            </w:pPr>
            <w:r w:rsidRPr="00D15E91">
              <w:rPr>
                <w:b/>
              </w:rPr>
              <w:t>TAK/NIE</w:t>
            </w:r>
          </w:p>
        </w:tc>
        <w:tc>
          <w:tcPr>
            <w:tcW w:w="10920" w:type="dxa"/>
            <w:vAlign w:val="center"/>
          </w:tcPr>
          <w:p w14:paraId="7C4D1A9D" w14:textId="77A6C715" w:rsidR="0089780C" w:rsidRPr="00D15E91" w:rsidRDefault="001B7031" w:rsidP="00603CAD">
            <w:pPr>
              <w:jc w:val="center"/>
              <w:rPr>
                <w:b/>
              </w:rPr>
            </w:pPr>
            <w:r>
              <w:rPr>
                <w:b/>
              </w:rPr>
              <w:t>Opinia/</w:t>
            </w:r>
            <w:r w:rsidRPr="00D15E91">
              <w:rPr>
                <w:b/>
              </w:rPr>
              <w:t>Uwag</w:t>
            </w:r>
            <w:r>
              <w:rPr>
                <w:b/>
              </w:rPr>
              <w:t>a/Propozycja i jej ewentualne uzasadnienie</w:t>
            </w:r>
          </w:p>
        </w:tc>
      </w:tr>
      <w:tr w:rsidR="0089780C" w14:paraId="15A8BD3D" w14:textId="77777777" w:rsidTr="00603CAD">
        <w:trPr>
          <w:trHeight w:val="1928"/>
        </w:trPr>
        <w:tc>
          <w:tcPr>
            <w:tcW w:w="493" w:type="dxa"/>
          </w:tcPr>
          <w:p w14:paraId="34DF124F" w14:textId="77777777" w:rsidR="0089780C" w:rsidRDefault="0089780C" w:rsidP="00603CAD">
            <w:r>
              <w:t>3.</w:t>
            </w:r>
          </w:p>
        </w:tc>
        <w:tc>
          <w:tcPr>
            <w:tcW w:w="1912" w:type="dxa"/>
          </w:tcPr>
          <w:p w14:paraId="11F8110D" w14:textId="77777777" w:rsidR="0089780C" w:rsidRDefault="0089780C" w:rsidP="00603CAD">
            <w:r>
              <w:t>P</w:t>
            </w:r>
            <w:r w:rsidRPr="00D15E91">
              <w:t>otrzeb</w:t>
            </w:r>
            <w:r>
              <w:t>y</w:t>
            </w:r>
            <w:r w:rsidRPr="00D15E91">
              <w:t xml:space="preserve"> w</w:t>
            </w:r>
            <w:r w:rsidR="00946319">
              <w:t> </w:t>
            </w:r>
            <w:r w:rsidRPr="00D15E91">
              <w:t>zakresie zagospodarowania turystycznego</w:t>
            </w:r>
            <w:r w:rsidR="00946319">
              <w:t xml:space="preserve"> lasów</w:t>
            </w:r>
          </w:p>
          <w:p w14:paraId="0ED2755F" w14:textId="77777777" w:rsidR="003E3E21" w:rsidRDefault="003E3E21" w:rsidP="00603CAD"/>
          <w:p w14:paraId="418A71CA" w14:textId="77777777" w:rsidR="003E3E21" w:rsidRDefault="003E3E21" w:rsidP="00603CAD"/>
          <w:p w14:paraId="5B4E0ECF" w14:textId="77777777" w:rsidR="003E3E21" w:rsidRDefault="003E3E21" w:rsidP="00603CAD"/>
          <w:p w14:paraId="3FF0CFB8" w14:textId="77777777" w:rsidR="003E3E21" w:rsidRDefault="003E3E21" w:rsidP="00603CAD"/>
          <w:p w14:paraId="65D818D9" w14:textId="77777777" w:rsidR="003E3E21" w:rsidRDefault="003E3E21" w:rsidP="00603CAD"/>
          <w:p w14:paraId="238D6165" w14:textId="77777777" w:rsidR="003E3E21" w:rsidRDefault="003E3E21" w:rsidP="00603CAD"/>
          <w:p w14:paraId="407DDFB0" w14:textId="77777777" w:rsidR="003E3E21" w:rsidRDefault="003E3E21" w:rsidP="00603CAD"/>
          <w:p w14:paraId="3D5FFB12" w14:textId="77777777" w:rsidR="003E3E21" w:rsidRDefault="003E3E21" w:rsidP="00603CAD"/>
          <w:p w14:paraId="0F73B294" w14:textId="77777777" w:rsidR="003E3E21" w:rsidRDefault="003E3E21" w:rsidP="00603CAD"/>
          <w:p w14:paraId="7F79AEE8" w14:textId="77777777" w:rsidR="003E3E21" w:rsidRDefault="003E3E21" w:rsidP="00603CAD"/>
          <w:p w14:paraId="4F522713" w14:textId="77777777" w:rsidR="003E3E21" w:rsidRDefault="003E3E21" w:rsidP="00603CAD"/>
          <w:p w14:paraId="26B0F0AF" w14:textId="77777777" w:rsidR="003E3E21" w:rsidRDefault="003E3E21" w:rsidP="00603CAD"/>
          <w:p w14:paraId="6CCE337E" w14:textId="1A6819C2" w:rsidR="003E3E21" w:rsidRDefault="003E3E21" w:rsidP="00603CAD"/>
        </w:tc>
        <w:tc>
          <w:tcPr>
            <w:tcW w:w="1985" w:type="dxa"/>
          </w:tcPr>
          <w:p w14:paraId="3D9A5DF6" w14:textId="42872509" w:rsidR="0089780C" w:rsidRDefault="007565A2" w:rsidP="00603CAD">
            <w:r>
              <w:t>TAK</w:t>
            </w:r>
          </w:p>
        </w:tc>
        <w:tc>
          <w:tcPr>
            <w:tcW w:w="10920" w:type="dxa"/>
          </w:tcPr>
          <w:p w14:paraId="5BE91472" w14:textId="77777777" w:rsidR="00A86B36" w:rsidRPr="00A86B36" w:rsidRDefault="00A86B36" w:rsidP="00DB11C2">
            <w:pPr>
              <w:pStyle w:val="Akapitzlist"/>
              <w:numPr>
                <w:ilvl w:val="0"/>
                <w:numId w:val="2"/>
              </w:numPr>
              <w:tabs>
                <w:tab w:val="num" w:pos="720"/>
              </w:tabs>
            </w:pPr>
            <w:r w:rsidRPr="00A86B36">
              <w:t xml:space="preserve">Wyznaczenie i utrzymanie spójnej sieci szlaków pieszych, rowerowych i biegowych w lasach </w:t>
            </w:r>
            <w:r w:rsidRPr="007565A2">
              <w:t>Nadleśnictwo Chojnów</w:t>
            </w:r>
            <w:r w:rsidRPr="00A86B36">
              <w:t xml:space="preserve">. </w:t>
            </w:r>
          </w:p>
          <w:p w14:paraId="17C25054" w14:textId="77777777" w:rsidR="00A86B36" w:rsidRPr="00A86B36" w:rsidRDefault="00A86B36" w:rsidP="00DB11C2">
            <w:pPr>
              <w:pStyle w:val="Akapitzlist"/>
              <w:numPr>
                <w:ilvl w:val="0"/>
                <w:numId w:val="2"/>
              </w:numPr>
              <w:tabs>
                <w:tab w:val="num" w:pos="720"/>
              </w:tabs>
            </w:pPr>
            <w:r w:rsidRPr="00A86B36">
              <w:t xml:space="preserve">Kanalizowanie ruchu turystycznego w oparciu o istniejące drogi leśne – ograniczenie presji na obszary wrażliwe. </w:t>
            </w:r>
          </w:p>
          <w:p w14:paraId="1490641C" w14:textId="77777777" w:rsidR="00A86B36" w:rsidRPr="00A86B36" w:rsidRDefault="00A86B36" w:rsidP="00DB11C2">
            <w:pPr>
              <w:pStyle w:val="Akapitzlist"/>
              <w:numPr>
                <w:ilvl w:val="0"/>
                <w:numId w:val="2"/>
              </w:numPr>
              <w:tabs>
                <w:tab w:val="num" w:pos="720"/>
              </w:tabs>
            </w:pPr>
            <w:r w:rsidRPr="00A86B36">
              <w:t xml:space="preserve">Rozwój lekkiej infrastruktury rekreacyjnej (wiaty, ławki, miejsca odpoczynku) bez nadmiernej ingerencji w środowisko. </w:t>
            </w:r>
          </w:p>
          <w:p w14:paraId="025D457E" w14:textId="0215169C" w:rsidR="00A86B36" w:rsidRPr="00A86B36" w:rsidRDefault="00A86B36" w:rsidP="00DB11C2">
            <w:pPr>
              <w:pStyle w:val="Akapitzlist"/>
              <w:numPr>
                <w:ilvl w:val="0"/>
                <w:numId w:val="2"/>
              </w:numPr>
              <w:tabs>
                <w:tab w:val="num" w:pos="720"/>
              </w:tabs>
            </w:pPr>
            <w:r w:rsidRPr="00A86B36">
              <w:t xml:space="preserve">Uporządkowanie i oznakowanie wejść do lasu oraz głównych tras (mapy, </w:t>
            </w:r>
            <w:r w:rsidR="00DB11C2">
              <w:t xml:space="preserve">tablice informacyjne) </w:t>
            </w:r>
            <w:r w:rsidRPr="00A86B36">
              <w:t xml:space="preserve">. </w:t>
            </w:r>
          </w:p>
          <w:p w14:paraId="4F3F928B" w14:textId="77777777" w:rsidR="00A86B36" w:rsidRPr="00A86B36" w:rsidRDefault="00A86B36" w:rsidP="00DB11C2">
            <w:pPr>
              <w:pStyle w:val="Akapitzlist"/>
              <w:numPr>
                <w:ilvl w:val="0"/>
                <w:numId w:val="2"/>
              </w:numPr>
              <w:tabs>
                <w:tab w:val="num" w:pos="720"/>
              </w:tabs>
            </w:pPr>
            <w:r w:rsidRPr="00A86B36">
              <w:t xml:space="preserve">Zapewnienie bezpieczeństwa użytkowników (usuwanie drzew niebezpiecznych, utrzymanie szlaków, informowanie o pracach leśnych). </w:t>
            </w:r>
          </w:p>
          <w:p w14:paraId="54E5B8F0" w14:textId="77777777" w:rsidR="00A86B36" w:rsidRPr="00A86B36" w:rsidRDefault="00A86B36" w:rsidP="00DB11C2">
            <w:pPr>
              <w:pStyle w:val="Akapitzlist"/>
              <w:numPr>
                <w:ilvl w:val="0"/>
                <w:numId w:val="2"/>
              </w:numPr>
              <w:tabs>
                <w:tab w:val="num" w:pos="720"/>
              </w:tabs>
            </w:pPr>
            <w:r w:rsidRPr="00A86B36">
              <w:t xml:space="preserve">Integracja zagospodarowania turystycznego z gospodarką leśną (dostosowanie terminów prac, ograniczenie uciążliwości w okresach wzmożonego ruchu). </w:t>
            </w:r>
          </w:p>
          <w:p w14:paraId="43198DD2" w14:textId="77777777" w:rsidR="00A86B36" w:rsidRPr="00A86B36" w:rsidRDefault="00A86B36" w:rsidP="00DB11C2">
            <w:pPr>
              <w:pStyle w:val="Akapitzlist"/>
              <w:numPr>
                <w:ilvl w:val="0"/>
                <w:numId w:val="2"/>
              </w:numPr>
              <w:tabs>
                <w:tab w:val="num" w:pos="720"/>
              </w:tabs>
            </w:pPr>
            <w:r w:rsidRPr="00A86B36">
              <w:t xml:space="preserve">Rozwój funkcji edukacyjnej (ścieżki dydaktyczne, tablice o gospodarce leśnej i ochronie przyrody). </w:t>
            </w:r>
          </w:p>
          <w:p w14:paraId="46628356" w14:textId="77777777" w:rsidR="00A86B36" w:rsidRPr="00A86B36" w:rsidRDefault="00A86B36" w:rsidP="00DB11C2">
            <w:pPr>
              <w:pStyle w:val="Akapitzlist"/>
              <w:numPr>
                <w:ilvl w:val="0"/>
                <w:numId w:val="2"/>
              </w:numPr>
              <w:tabs>
                <w:tab w:val="num" w:pos="720"/>
              </w:tabs>
            </w:pPr>
            <w:r w:rsidRPr="00A86B36">
              <w:t xml:space="preserve">Monitoring natężenia ruchu i dostosowywanie infrastruktury do potrzeb użytkowników. </w:t>
            </w:r>
          </w:p>
          <w:p w14:paraId="4C55501C" w14:textId="0144EB12" w:rsidR="00A86B36" w:rsidRPr="00A86B36" w:rsidRDefault="00A86B36" w:rsidP="007565A2">
            <w:r w:rsidRPr="007565A2">
              <w:t>Uwagi końcowe:</w:t>
            </w:r>
            <w:r w:rsidRPr="00A86B36">
              <w:br/>
              <w:t xml:space="preserve">Zagospodarowanie turystyczne powinno być prowadzone zgodnie z zasadami zrównoważonej gospodarki leśnej realizowanej przez </w:t>
            </w:r>
            <w:r w:rsidRPr="007565A2">
              <w:t>Lasy Państwowe</w:t>
            </w:r>
            <w:r w:rsidRPr="00A86B36">
              <w:t>, z zachowaniem równowagi między funkcją społecz</w:t>
            </w:r>
            <w:r w:rsidR="00DB11C2">
              <w:t>ną, ochronną i gospodarczą lasu przy jednoczesnym zachowaniu jego trwałości i odporności.</w:t>
            </w:r>
          </w:p>
          <w:p w14:paraId="66138380" w14:textId="77777777" w:rsidR="0089780C" w:rsidRDefault="0089780C" w:rsidP="00603CAD"/>
        </w:tc>
      </w:tr>
      <w:tr w:rsidR="0089780C" w14:paraId="7AFFA437" w14:textId="77777777" w:rsidTr="00603CAD">
        <w:trPr>
          <w:trHeight w:val="1928"/>
        </w:trPr>
        <w:tc>
          <w:tcPr>
            <w:tcW w:w="493" w:type="dxa"/>
          </w:tcPr>
          <w:p w14:paraId="05708AAE" w14:textId="77777777" w:rsidR="0089780C" w:rsidRDefault="0089780C" w:rsidP="00603CAD">
            <w:r>
              <w:t>4.</w:t>
            </w:r>
          </w:p>
        </w:tc>
        <w:tc>
          <w:tcPr>
            <w:tcW w:w="1912" w:type="dxa"/>
          </w:tcPr>
          <w:p w14:paraId="55DFCAE4" w14:textId="77777777" w:rsidR="0089780C" w:rsidRDefault="0089780C" w:rsidP="00603CAD">
            <w:r>
              <w:t>Inne</w:t>
            </w:r>
          </w:p>
          <w:p w14:paraId="53C99BD7" w14:textId="75F95E8F" w:rsidR="003E3E21" w:rsidRDefault="003E3E21" w:rsidP="00603CAD"/>
          <w:p w14:paraId="7AAD8084" w14:textId="6D284FCC" w:rsidR="003E3E21" w:rsidRDefault="003E3E21" w:rsidP="00603CAD"/>
          <w:p w14:paraId="3E8A2B16" w14:textId="77777777" w:rsidR="003E3E21" w:rsidRDefault="003E3E21" w:rsidP="00603CAD"/>
          <w:p w14:paraId="7187ED4E" w14:textId="77777777" w:rsidR="003E3E21" w:rsidRDefault="003E3E21" w:rsidP="00603CAD"/>
          <w:p w14:paraId="6E97FD1E" w14:textId="77777777" w:rsidR="003E3E21" w:rsidRDefault="003E3E21" w:rsidP="00603CAD"/>
          <w:p w14:paraId="55CF3180" w14:textId="77777777" w:rsidR="003E3E21" w:rsidRDefault="003E3E21" w:rsidP="00603CAD"/>
          <w:p w14:paraId="1FA43B4D" w14:textId="77777777" w:rsidR="003E3E21" w:rsidRDefault="003E3E21" w:rsidP="00603CAD"/>
          <w:p w14:paraId="2BE84202" w14:textId="77777777" w:rsidR="003E3E21" w:rsidRDefault="003E3E21" w:rsidP="00603CAD"/>
          <w:p w14:paraId="0E30DF90" w14:textId="77777777" w:rsidR="003E3E21" w:rsidRDefault="003E3E21" w:rsidP="00603CAD"/>
          <w:p w14:paraId="2A331623" w14:textId="77777777" w:rsidR="003E3E21" w:rsidRDefault="003E3E21" w:rsidP="00603CAD"/>
          <w:p w14:paraId="6388184A" w14:textId="77777777" w:rsidR="003E3E21" w:rsidRDefault="003E3E21" w:rsidP="00603CAD"/>
          <w:p w14:paraId="0CED1AC1" w14:textId="77777777" w:rsidR="003E3E21" w:rsidRDefault="003E3E21" w:rsidP="00603CAD"/>
          <w:p w14:paraId="4984ED8F" w14:textId="4FA59B07" w:rsidR="003E3E21" w:rsidRDefault="003E3E21" w:rsidP="00603CAD"/>
        </w:tc>
        <w:tc>
          <w:tcPr>
            <w:tcW w:w="1985" w:type="dxa"/>
          </w:tcPr>
          <w:p w14:paraId="0B9A5135" w14:textId="77777777" w:rsidR="0089780C" w:rsidRDefault="0089780C" w:rsidP="00603CAD"/>
        </w:tc>
        <w:tc>
          <w:tcPr>
            <w:tcW w:w="10920" w:type="dxa"/>
          </w:tcPr>
          <w:p w14:paraId="3A2A11F5" w14:textId="1E317B7A" w:rsidR="0089780C" w:rsidRDefault="0089780C" w:rsidP="00603CAD"/>
        </w:tc>
      </w:tr>
    </w:tbl>
    <w:p w14:paraId="3C4BC55F" w14:textId="77777777" w:rsidR="00D15E91" w:rsidRDefault="00D15E91" w:rsidP="00D15E91"/>
    <w:sectPr w:rsidR="00D15E91" w:rsidSect="00D15E91">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DAB0C" w14:textId="77777777" w:rsidR="003A6DF2" w:rsidRDefault="003A6DF2" w:rsidP="00CC7BB0">
      <w:pPr>
        <w:spacing w:after="0" w:line="240" w:lineRule="auto"/>
      </w:pPr>
      <w:r>
        <w:separator/>
      </w:r>
    </w:p>
  </w:endnote>
  <w:endnote w:type="continuationSeparator" w:id="0">
    <w:p w14:paraId="420CCF29" w14:textId="77777777" w:rsidR="003A6DF2" w:rsidRDefault="003A6DF2" w:rsidP="00CC7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rlito">
    <w:altName w:val="Calibri"/>
    <w:charset w:val="01"/>
    <w:family w:val="roman"/>
    <w:pitch w:val="variable"/>
  </w:font>
  <w:font w:name="DejaVu Sans">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34854" w14:textId="3C009A53" w:rsidR="00CC7BB0" w:rsidRDefault="003A6DF2" w:rsidP="00946319">
    <w:pPr>
      <w:pStyle w:val="Stopka"/>
      <w:jc w:val="center"/>
    </w:pPr>
    <w:hyperlink r:id="rId1" w:history="1">
      <w:r w:rsidR="00CC7BB0" w:rsidRPr="00FB150F">
        <w:rPr>
          <w:rStyle w:val="Hipercze"/>
        </w:rPr>
        <w:t>www.warszawa.lasy.gov.pl</w:t>
      </w:r>
    </w:hyperlink>
    <w:r w:rsidR="00946319">
      <w:tab/>
    </w:r>
    <w:r w:rsidR="00946319">
      <w:tab/>
    </w:r>
    <w:r w:rsidR="00946319">
      <w:tab/>
    </w:r>
    <w:r w:rsidR="00946319">
      <w:tab/>
    </w:r>
    <w:r w:rsidR="00946319">
      <w:tab/>
    </w:r>
    <w:r w:rsidR="00CC7BB0">
      <w:tab/>
    </w:r>
    <w:r w:rsidR="00CC7BB0">
      <w:tab/>
    </w:r>
    <w:hyperlink r:id="rId2" w:history="1">
      <w:r w:rsidR="007F0A6F" w:rsidRPr="00513769">
        <w:rPr>
          <w:rStyle w:val="Hipercze"/>
          <w:lang w:eastAsia="pl-PL"/>
        </w:rPr>
        <w:t>zlw.chojnow@warszawa.lasy.gov.pl</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0E77D" w14:textId="77777777" w:rsidR="003A6DF2" w:rsidRDefault="003A6DF2" w:rsidP="00CC7BB0">
      <w:pPr>
        <w:spacing w:after="0" w:line="240" w:lineRule="auto"/>
      </w:pPr>
      <w:r>
        <w:separator/>
      </w:r>
    </w:p>
  </w:footnote>
  <w:footnote w:type="continuationSeparator" w:id="0">
    <w:p w14:paraId="7CBAC8BC" w14:textId="77777777" w:rsidR="003A6DF2" w:rsidRDefault="003A6DF2" w:rsidP="00CC7B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FA6EF0"/>
    <w:multiLevelType w:val="hybridMultilevel"/>
    <w:tmpl w:val="9D44E3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72186565"/>
    <w:multiLevelType w:val="multilevel"/>
    <w:tmpl w:val="3C82C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E91"/>
    <w:rsid w:val="000130D8"/>
    <w:rsid w:val="00022CFF"/>
    <w:rsid w:val="000978EC"/>
    <w:rsid w:val="000A319E"/>
    <w:rsid w:val="000C469D"/>
    <w:rsid w:val="000E0B69"/>
    <w:rsid w:val="001120B6"/>
    <w:rsid w:val="00171557"/>
    <w:rsid w:val="001B7031"/>
    <w:rsid w:val="002806A1"/>
    <w:rsid w:val="00351CCC"/>
    <w:rsid w:val="0037158D"/>
    <w:rsid w:val="003868C2"/>
    <w:rsid w:val="003A6DF2"/>
    <w:rsid w:val="003D35A6"/>
    <w:rsid w:val="003E3E21"/>
    <w:rsid w:val="00481984"/>
    <w:rsid w:val="004A0525"/>
    <w:rsid w:val="00532433"/>
    <w:rsid w:val="00603CAD"/>
    <w:rsid w:val="0064228A"/>
    <w:rsid w:val="006E78A4"/>
    <w:rsid w:val="00730F3A"/>
    <w:rsid w:val="007420AB"/>
    <w:rsid w:val="0074254F"/>
    <w:rsid w:val="007565A2"/>
    <w:rsid w:val="007E1167"/>
    <w:rsid w:val="007F0A6F"/>
    <w:rsid w:val="00880711"/>
    <w:rsid w:val="0089780C"/>
    <w:rsid w:val="00946319"/>
    <w:rsid w:val="009D7B93"/>
    <w:rsid w:val="009F400D"/>
    <w:rsid w:val="00A02EC4"/>
    <w:rsid w:val="00A40559"/>
    <w:rsid w:val="00A86B36"/>
    <w:rsid w:val="00CC29A1"/>
    <w:rsid w:val="00CC7BB0"/>
    <w:rsid w:val="00D15E91"/>
    <w:rsid w:val="00DB11C2"/>
    <w:rsid w:val="00DB67B7"/>
    <w:rsid w:val="00E424C6"/>
    <w:rsid w:val="00E62B38"/>
    <w:rsid w:val="00ED07D0"/>
    <w:rsid w:val="00F77ED7"/>
    <w:rsid w:val="00FB75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42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D15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C7BB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C7BB0"/>
  </w:style>
  <w:style w:type="paragraph" w:styleId="Stopka">
    <w:name w:val="footer"/>
    <w:basedOn w:val="Normalny"/>
    <w:link w:val="StopkaZnak"/>
    <w:uiPriority w:val="99"/>
    <w:unhideWhenUsed/>
    <w:rsid w:val="00CC7BB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7BB0"/>
  </w:style>
  <w:style w:type="character" w:styleId="Hipercze">
    <w:name w:val="Hyperlink"/>
    <w:basedOn w:val="Domylnaczcionkaakapitu"/>
    <w:uiPriority w:val="99"/>
    <w:unhideWhenUsed/>
    <w:rsid w:val="00CC7BB0"/>
    <w:rPr>
      <w:color w:val="0563C1" w:themeColor="hyperlink"/>
      <w:u w:val="single"/>
    </w:rPr>
  </w:style>
  <w:style w:type="character" w:customStyle="1" w:styleId="UnresolvedMention">
    <w:name w:val="Unresolved Mention"/>
    <w:basedOn w:val="Domylnaczcionkaakapitu"/>
    <w:uiPriority w:val="99"/>
    <w:semiHidden/>
    <w:unhideWhenUsed/>
    <w:rsid w:val="007F0A6F"/>
    <w:rPr>
      <w:color w:val="605E5C"/>
      <w:shd w:val="clear" w:color="auto" w:fill="E1DFDD"/>
    </w:rPr>
  </w:style>
  <w:style w:type="paragraph" w:styleId="Tekstpodstawowy">
    <w:name w:val="Body Text"/>
    <w:basedOn w:val="Normalny"/>
    <w:link w:val="TekstpodstawowyZnak"/>
    <w:unhideWhenUsed/>
    <w:rsid w:val="007E1167"/>
    <w:pPr>
      <w:widowControl w:val="0"/>
      <w:suppressAutoHyphens/>
      <w:overflowPunct w:val="0"/>
      <w:spacing w:after="140" w:line="276" w:lineRule="auto"/>
    </w:pPr>
    <w:rPr>
      <w:rFonts w:ascii="Carlito" w:eastAsia="DejaVu Sans" w:hAnsi="Carlito" w:cs="DejaVu Sans"/>
      <w:sz w:val="24"/>
      <w:szCs w:val="24"/>
      <w:lang w:eastAsia="zh-CN" w:bidi="hi-IN"/>
    </w:rPr>
  </w:style>
  <w:style w:type="character" w:customStyle="1" w:styleId="TekstpodstawowyZnak">
    <w:name w:val="Tekst podstawowy Znak"/>
    <w:basedOn w:val="Domylnaczcionkaakapitu"/>
    <w:link w:val="Tekstpodstawowy"/>
    <w:rsid w:val="007E1167"/>
    <w:rPr>
      <w:rFonts w:ascii="Carlito" w:eastAsia="DejaVu Sans" w:hAnsi="Carlito" w:cs="DejaVu Sans"/>
      <w:sz w:val="24"/>
      <w:szCs w:val="24"/>
      <w:lang w:eastAsia="zh-CN" w:bidi="hi-IN"/>
    </w:rPr>
  </w:style>
  <w:style w:type="paragraph" w:customStyle="1" w:styleId="Zawartoramki">
    <w:name w:val="Zawartość ramki"/>
    <w:basedOn w:val="Normalny"/>
    <w:qFormat/>
    <w:rsid w:val="007E1167"/>
    <w:pPr>
      <w:widowControl w:val="0"/>
      <w:suppressAutoHyphens/>
      <w:overflowPunct w:val="0"/>
      <w:spacing w:after="200" w:line="276" w:lineRule="auto"/>
    </w:pPr>
    <w:rPr>
      <w:rFonts w:ascii="Calibri" w:eastAsia="Calibri" w:hAnsi="Calibri" w:cs="Times New Roman"/>
      <w:b/>
      <w:sz w:val="28"/>
      <w:szCs w:val="24"/>
      <w:lang w:eastAsia="zh-CN" w:bidi="hi-IN"/>
    </w:rPr>
  </w:style>
  <w:style w:type="paragraph" w:styleId="Akapitzlist">
    <w:name w:val="List Paragraph"/>
    <w:basedOn w:val="Normalny"/>
    <w:uiPriority w:val="34"/>
    <w:qFormat/>
    <w:rsid w:val="00DB11C2"/>
    <w:pPr>
      <w:ind w:left="720"/>
      <w:contextualSpacing/>
    </w:pPr>
  </w:style>
  <w:style w:type="character" w:customStyle="1" w:styleId="whitespace-normal">
    <w:name w:val="whitespace-normal"/>
    <w:basedOn w:val="Domylnaczcionkaakapitu"/>
    <w:rsid w:val="009D7B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D15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C7BB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C7BB0"/>
  </w:style>
  <w:style w:type="paragraph" w:styleId="Stopka">
    <w:name w:val="footer"/>
    <w:basedOn w:val="Normalny"/>
    <w:link w:val="StopkaZnak"/>
    <w:uiPriority w:val="99"/>
    <w:unhideWhenUsed/>
    <w:rsid w:val="00CC7BB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7BB0"/>
  </w:style>
  <w:style w:type="character" w:styleId="Hipercze">
    <w:name w:val="Hyperlink"/>
    <w:basedOn w:val="Domylnaczcionkaakapitu"/>
    <w:uiPriority w:val="99"/>
    <w:unhideWhenUsed/>
    <w:rsid w:val="00CC7BB0"/>
    <w:rPr>
      <w:color w:val="0563C1" w:themeColor="hyperlink"/>
      <w:u w:val="single"/>
    </w:rPr>
  </w:style>
  <w:style w:type="character" w:customStyle="1" w:styleId="UnresolvedMention">
    <w:name w:val="Unresolved Mention"/>
    <w:basedOn w:val="Domylnaczcionkaakapitu"/>
    <w:uiPriority w:val="99"/>
    <w:semiHidden/>
    <w:unhideWhenUsed/>
    <w:rsid w:val="007F0A6F"/>
    <w:rPr>
      <w:color w:val="605E5C"/>
      <w:shd w:val="clear" w:color="auto" w:fill="E1DFDD"/>
    </w:rPr>
  </w:style>
  <w:style w:type="paragraph" w:styleId="Tekstpodstawowy">
    <w:name w:val="Body Text"/>
    <w:basedOn w:val="Normalny"/>
    <w:link w:val="TekstpodstawowyZnak"/>
    <w:unhideWhenUsed/>
    <w:rsid w:val="007E1167"/>
    <w:pPr>
      <w:widowControl w:val="0"/>
      <w:suppressAutoHyphens/>
      <w:overflowPunct w:val="0"/>
      <w:spacing w:after="140" w:line="276" w:lineRule="auto"/>
    </w:pPr>
    <w:rPr>
      <w:rFonts w:ascii="Carlito" w:eastAsia="DejaVu Sans" w:hAnsi="Carlito" w:cs="DejaVu Sans"/>
      <w:sz w:val="24"/>
      <w:szCs w:val="24"/>
      <w:lang w:eastAsia="zh-CN" w:bidi="hi-IN"/>
    </w:rPr>
  </w:style>
  <w:style w:type="character" w:customStyle="1" w:styleId="TekstpodstawowyZnak">
    <w:name w:val="Tekst podstawowy Znak"/>
    <w:basedOn w:val="Domylnaczcionkaakapitu"/>
    <w:link w:val="Tekstpodstawowy"/>
    <w:rsid w:val="007E1167"/>
    <w:rPr>
      <w:rFonts w:ascii="Carlito" w:eastAsia="DejaVu Sans" w:hAnsi="Carlito" w:cs="DejaVu Sans"/>
      <w:sz w:val="24"/>
      <w:szCs w:val="24"/>
      <w:lang w:eastAsia="zh-CN" w:bidi="hi-IN"/>
    </w:rPr>
  </w:style>
  <w:style w:type="paragraph" w:customStyle="1" w:styleId="Zawartoramki">
    <w:name w:val="Zawartość ramki"/>
    <w:basedOn w:val="Normalny"/>
    <w:qFormat/>
    <w:rsid w:val="007E1167"/>
    <w:pPr>
      <w:widowControl w:val="0"/>
      <w:suppressAutoHyphens/>
      <w:overflowPunct w:val="0"/>
      <w:spacing w:after="200" w:line="276" w:lineRule="auto"/>
    </w:pPr>
    <w:rPr>
      <w:rFonts w:ascii="Calibri" w:eastAsia="Calibri" w:hAnsi="Calibri" w:cs="Times New Roman"/>
      <w:b/>
      <w:sz w:val="28"/>
      <w:szCs w:val="24"/>
      <w:lang w:eastAsia="zh-CN" w:bidi="hi-IN"/>
    </w:rPr>
  </w:style>
  <w:style w:type="paragraph" w:styleId="Akapitzlist">
    <w:name w:val="List Paragraph"/>
    <w:basedOn w:val="Normalny"/>
    <w:uiPriority w:val="34"/>
    <w:qFormat/>
    <w:rsid w:val="00DB11C2"/>
    <w:pPr>
      <w:ind w:left="720"/>
      <w:contextualSpacing/>
    </w:pPr>
  </w:style>
  <w:style w:type="character" w:customStyle="1" w:styleId="whitespace-normal">
    <w:name w:val="whitespace-normal"/>
    <w:basedOn w:val="Domylnaczcionkaakapitu"/>
    <w:rsid w:val="009D7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391813">
      <w:bodyDiv w:val="1"/>
      <w:marLeft w:val="0"/>
      <w:marRight w:val="0"/>
      <w:marTop w:val="0"/>
      <w:marBottom w:val="0"/>
      <w:divBdr>
        <w:top w:val="none" w:sz="0" w:space="0" w:color="auto"/>
        <w:left w:val="none" w:sz="0" w:space="0" w:color="auto"/>
        <w:bottom w:val="none" w:sz="0" w:space="0" w:color="auto"/>
        <w:right w:val="none" w:sz="0" w:space="0" w:color="auto"/>
      </w:divBdr>
    </w:div>
    <w:div w:id="1587230005">
      <w:bodyDiv w:val="1"/>
      <w:marLeft w:val="0"/>
      <w:marRight w:val="0"/>
      <w:marTop w:val="0"/>
      <w:marBottom w:val="0"/>
      <w:divBdr>
        <w:top w:val="none" w:sz="0" w:space="0" w:color="auto"/>
        <w:left w:val="none" w:sz="0" w:space="0" w:color="auto"/>
        <w:bottom w:val="none" w:sz="0" w:space="0" w:color="auto"/>
        <w:right w:val="none" w:sz="0" w:space="0" w:color="auto"/>
      </w:divBdr>
    </w:div>
    <w:div w:id="192756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zlw.chojnow@warszawa.lasy.gov.pl" TargetMode="External"/><Relationship Id="rId1" Type="http://schemas.openxmlformats.org/officeDocument/2006/relationships/hyperlink" Target="http://www.warszawa.lasy.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5</Pages>
  <Words>783</Words>
  <Characters>4699</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Okapiec</dc:creator>
  <cp:lastModifiedBy>Tadeusz</cp:lastModifiedBy>
  <cp:revision>14</cp:revision>
  <dcterms:created xsi:type="dcterms:W3CDTF">2026-04-13T06:52:00Z</dcterms:created>
  <dcterms:modified xsi:type="dcterms:W3CDTF">2026-04-13T14:12:00Z</dcterms:modified>
</cp:coreProperties>
</file>